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9064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>قرارداد بازسازی و نوسازی ویلا</w:t>
      </w:r>
    </w:p>
    <w:p w14:paraId="744DFC5B" w14:textId="77777777" w:rsidR="00990B10" w:rsidRPr="00F31E13" w:rsidRDefault="00990B10" w:rsidP="00990B10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6ED71974" w14:textId="77777777" w:rsidR="00990B10" w:rsidRPr="00F31E13" w:rsidRDefault="00990B10" w:rsidP="00990B10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4CF874A5" w14:textId="77777777" w:rsidR="00990B10" w:rsidRPr="00F31E13" w:rsidRDefault="00990B10" w:rsidP="00990B10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29FC15E" w14:textId="77777777" w:rsidR="00990B10" w:rsidRPr="00F31E13" w:rsidRDefault="00990B10" w:rsidP="00990B10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پیمانکار بازسازی و نوسازی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5CA34C5" w14:textId="77777777" w:rsidR="00990B10" w:rsidRPr="00F31E13" w:rsidRDefault="00990B10" w:rsidP="00990B10">
      <w:pPr>
        <w:bidi/>
      </w:pPr>
      <w:r w:rsidRPr="00F31E13">
        <w:rPr>
          <w:rtl/>
        </w:rPr>
        <w:t xml:space="preserve">این قرارداد با هدف </w:t>
      </w:r>
      <w:r w:rsidRPr="00F31E13">
        <w:rPr>
          <w:b/>
          <w:bCs/>
          <w:rtl/>
        </w:rPr>
        <w:t>اجرای خدمات بازسازی، نوسازی و بهینه‌سازی ویلا</w:t>
      </w:r>
      <w:r w:rsidRPr="00F31E13">
        <w:rPr>
          <w:rtl/>
        </w:rPr>
        <w:t xml:space="preserve"> بین طرفین منعقد می‌شود و کلیه حقوق و تعهدات طرفین را مشخص می‌کند</w:t>
      </w:r>
      <w:r w:rsidRPr="00F31E13">
        <w:t>.</w:t>
      </w:r>
    </w:p>
    <w:p w14:paraId="6957730F" w14:textId="77777777" w:rsidR="00990B10" w:rsidRPr="00F31E13" w:rsidRDefault="00990B10" w:rsidP="00990B10">
      <w:pPr>
        <w:bidi/>
      </w:pPr>
      <w:r>
        <w:pict w14:anchorId="43DEB4C4">
          <v:rect id="_x0000_i1025" style="width:0;height:1.5pt" o:hralign="right" o:hrstd="t" o:hr="t" fillcolor="#a0a0a0" stroked="f"/>
        </w:pict>
      </w:r>
    </w:p>
    <w:p w14:paraId="5AE5EC47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41A633DD" w14:textId="77777777" w:rsidR="00990B10" w:rsidRPr="00F31E13" w:rsidRDefault="00990B10" w:rsidP="00990B10">
      <w:pPr>
        <w:bidi/>
      </w:pPr>
      <w:r w:rsidRPr="00F31E13">
        <w:rPr>
          <w:rtl/>
        </w:rPr>
        <w:t>موضوع این قرارداد شامل موارد زیر است</w:t>
      </w:r>
      <w:r w:rsidRPr="00F31E13">
        <w:t>:</w:t>
      </w:r>
    </w:p>
    <w:p w14:paraId="2020777C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بازسازی و نوسازی کامل ویلا مطابق نقشه‌ها و طراحی‌های ارائه شده</w:t>
      </w:r>
    </w:p>
    <w:p w14:paraId="18948D7E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بهینه‌سازی فضا، بازسازی تأسیسات، برق، لوله‌کشی و نازک‌کاری</w:t>
      </w:r>
    </w:p>
    <w:p w14:paraId="1604CC27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تأمین مصالح با کیفیت مطابق مشخصات طراحی</w:t>
      </w:r>
    </w:p>
    <w:p w14:paraId="5118C28B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مدیریت و هماهنگی تیم‌های اجرایی و پیمانکاران فرعی</w:t>
      </w:r>
    </w:p>
    <w:p w14:paraId="3DEC2830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پیشرفت پروژه به کارفرما</w:t>
      </w:r>
    </w:p>
    <w:p w14:paraId="27CE7D2D" w14:textId="77777777" w:rsidR="00990B10" w:rsidRPr="00F31E13" w:rsidRDefault="00990B10" w:rsidP="00990B10">
      <w:pPr>
        <w:numPr>
          <w:ilvl w:val="0"/>
          <w:numId w:val="2"/>
        </w:numPr>
        <w:bidi/>
      </w:pPr>
      <w:r w:rsidRPr="00F31E13">
        <w:rPr>
          <w:rtl/>
        </w:rPr>
        <w:t>تحویل پروژه نوسازی‌شده آماده بهره‌برداری</w:t>
      </w:r>
    </w:p>
    <w:p w14:paraId="37A4E29E" w14:textId="77777777" w:rsidR="00990B10" w:rsidRPr="00F31E13" w:rsidRDefault="00990B10" w:rsidP="00990B10">
      <w:pPr>
        <w:bidi/>
      </w:pPr>
      <w:r>
        <w:pict w14:anchorId="51C9964C">
          <v:rect id="_x0000_i1026" style="width:0;height:1.5pt" o:hralign="right" o:hrstd="t" o:hr="t" fillcolor="#a0a0a0" stroked="f"/>
        </w:pict>
      </w:r>
    </w:p>
    <w:p w14:paraId="4B9694E0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قرارداد</w:t>
      </w:r>
    </w:p>
    <w:p w14:paraId="6ADA282B" w14:textId="77777777" w:rsidR="00990B10" w:rsidRPr="00F31E13" w:rsidRDefault="00990B10" w:rsidP="00990B10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4E43EECF" w14:textId="77777777" w:rsidR="00990B10" w:rsidRPr="00F31E13" w:rsidRDefault="00990B10" w:rsidP="00990B10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1F2D5856" w14:textId="77777777" w:rsidR="00990B10" w:rsidRPr="00F31E13" w:rsidRDefault="00990B10" w:rsidP="00990B10">
      <w:pPr>
        <w:numPr>
          <w:ilvl w:val="0"/>
          <w:numId w:val="3"/>
        </w:numPr>
        <w:bidi/>
      </w:pPr>
      <w:r w:rsidRPr="00F31E13">
        <w:rPr>
          <w:rtl/>
        </w:rPr>
        <w:t>هرگونه تمدید زمان بازسازی و نوسازی با توافق کتبی طرفین امکان‌پذیر است</w:t>
      </w:r>
    </w:p>
    <w:p w14:paraId="29A2AC9E" w14:textId="77777777" w:rsidR="00990B10" w:rsidRPr="00F31E13" w:rsidRDefault="00990B10" w:rsidP="00990B10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تأخیر غیرموجه از سوی پیمانکار، کارفرما حق دارد </w:t>
      </w:r>
      <w:r w:rsidRPr="00F31E13">
        <w:rPr>
          <w:b/>
          <w:bCs/>
          <w:rtl/>
        </w:rPr>
        <w:t>جریمه‌ای معادل …٪ مبلغ کل قرارداد به ازای هر هفته تأخیر</w:t>
      </w:r>
      <w:r w:rsidRPr="00F31E13">
        <w:rPr>
          <w:rtl/>
        </w:rPr>
        <w:t xml:space="preserve"> اعمال کند</w:t>
      </w:r>
    </w:p>
    <w:p w14:paraId="60C4E6EA" w14:textId="77777777" w:rsidR="00990B10" w:rsidRPr="00F31E13" w:rsidRDefault="00990B10" w:rsidP="00990B10">
      <w:pPr>
        <w:bidi/>
      </w:pPr>
      <w:r>
        <w:pict w14:anchorId="3D97CC4F">
          <v:rect id="_x0000_i1027" style="width:0;height:1.5pt" o:hralign="right" o:hrstd="t" o:hr="t" fillcolor="#a0a0a0" stroked="f"/>
        </w:pict>
      </w:r>
    </w:p>
    <w:p w14:paraId="7CDB7DB7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1336"/>
        <w:gridCol w:w="1703"/>
        <w:gridCol w:w="1579"/>
      </w:tblGrid>
      <w:tr w:rsidR="00990B10" w:rsidRPr="00F31E13" w14:paraId="430B7F05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72C61A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lastRenderedPageBreak/>
              <w:t>مرحله</w:t>
            </w:r>
          </w:p>
        </w:tc>
        <w:tc>
          <w:tcPr>
            <w:tcW w:w="0" w:type="auto"/>
            <w:vAlign w:val="center"/>
            <w:hideMark/>
          </w:tcPr>
          <w:p w14:paraId="4D268738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5A1E5CE3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59DE5FBB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990B10" w:rsidRPr="00F31E13" w14:paraId="529C5609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4C6D9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571D391D" w14:textId="77777777" w:rsidR="00990B10" w:rsidRPr="00F31E13" w:rsidRDefault="00990B10" w:rsidP="00990B10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1724F5EA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7FFAC674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جهت آغاز پروژه</w:t>
            </w:r>
          </w:p>
        </w:tc>
      </w:tr>
      <w:tr w:rsidR="00990B10" w:rsidRPr="00F31E13" w14:paraId="1BDFB633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D87E3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 xml:space="preserve">پس از تکمیل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بازسازی</w:t>
            </w:r>
          </w:p>
        </w:tc>
        <w:tc>
          <w:tcPr>
            <w:tcW w:w="0" w:type="auto"/>
            <w:vAlign w:val="center"/>
            <w:hideMark/>
          </w:tcPr>
          <w:p w14:paraId="0072E988" w14:textId="77777777" w:rsidR="00990B10" w:rsidRPr="00F31E13" w:rsidRDefault="00990B10" w:rsidP="00990B10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375C69E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پس از تأیید کارفرما</w:t>
            </w:r>
          </w:p>
        </w:tc>
        <w:tc>
          <w:tcPr>
            <w:tcW w:w="0" w:type="auto"/>
            <w:vAlign w:val="center"/>
            <w:hideMark/>
          </w:tcPr>
          <w:p w14:paraId="68518EC9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تضمین ادامه پروژه</w:t>
            </w:r>
          </w:p>
        </w:tc>
      </w:tr>
      <w:tr w:rsidR="00990B10" w:rsidRPr="00F31E13" w14:paraId="2408D057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D7BB2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پس از تحویل نهایی و تأیید کارفرما</w:t>
            </w:r>
          </w:p>
        </w:tc>
        <w:tc>
          <w:tcPr>
            <w:tcW w:w="0" w:type="auto"/>
            <w:vAlign w:val="center"/>
            <w:hideMark/>
          </w:tcPr>
          <w:p w14:paraId="4D5F4C35" w14:textId="77777777" w:rsidR="00990B10" w:rsidRPr="00F31E13" w:rsidRDefault="00990B10" w:rsidP="00990B10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BFB607F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پس از تحویل کلید</w:t>
            </w:r>
          </w:p>
        </w:tc>
        <w:tc>
          <w:tcPr>
            <w:tcW w:w="0" w:type="auto"/>
            <w:vAlign w:val="center"/>
            <w:hideMark/>
          </w:tcPr>
          <w:p w14:paraId="55B1E0C5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012D6D3B" w14:textId="77777777" w:rsidR="00990B10" w:rsidRPr="00F31E13" w:rsidRDefault="00990B10" w:rsidP="00990B10">
      <w:pPr>
        <w:numPr>
          <w:ilvl w:val="0"/>
          <w:numId w:val="4"/>
        </w:numPr>
        <w:bidi/>
      </w:pPr>
      <w:r w:rsidRPr="00F31E13">
        <w:rPr>
          <w:rtl/>
        </w:rPr>
        <w:t>تغییرات خارج از محدوده اولیه پروژه با توافق کتبی و پرداخت جداگانه محاسبه می‌شوند</w:t>
      </w:r>
    </w:p>
    <w:p w14:paraId="46C418D2" w14:textId="77777777" w:rsidR="00990B10" w:rsidRPr="00F31E13" w:rsidRDefault="00990B10" w:rsidP="00990B10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جدول موجب توقف پروژه تا دریافت مبلغ خواهد شد</w:t>
      </w:r>
    </w:p>
    <w:p w14:paraId="6BF90675" w14:textId="77777777" w:rsidR="00990B10" w:rsidRPr="00F31E13" w:rsidRDefault="00990B10" w:rsidP="00990B10">
      <w:pPr>
        <w:bidi/>
      </w:pPr>
      <w:r>
        <w:pict w14:anchorId="0385BF5B">
          <v:rect id="_x0000_i1028" style="width:0;height:1.5pt" o:hralign="right" o:hrstd="t" o:hr="t" fillcolor="#a0a0a0" stroked="f"/>
        </w:pict>
      </w:r>
    </w:p>
    <w:p w14:paraId="4B799776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پیمانکار</w:t>
      </w:r>
    </w:p>
    <w:p w14:paraId="12B46582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اجرای دقیق و حرفه‌ای کلیه مراحل بازسازی و نوسازی ویلا</w:t>
      </w:r>
    </w:p>
    <w:p w14:paraId="2DA6E553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رعایت استانداردهای فنی، ایمنی و محیط زیستی</w:t>
      </w:r>
    </w:p>
    <w:p w14:paraId="76B8645C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ارائه گزارش‌های دوره‌ای مستند شامل عکس، یادداشت و نمودار</w:t>
      </w:r>
    </w:p>
    <w:p w14:paraId="1AEF1B01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هماهنگی با تیم طراحی و سایر پیمانکاران</w:t>
      </w:r>
    </w:p>
    <w:p w14:paraId="61EBB952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اصلاح هرگونه نقص یا ایراد تا تحویل نهایی پروژه</w:t>
      </w:r>
    </w:p>
    <w:p w14:paraId="2B317554" w14:textId="77777777" w:rsidR="00990B10" w:rsidRPr="00F31E13" w:rsidRDefault="00990B10" w:rsidP="00990B10">
      <w:pPr>
        <w:numPr>
          <w:ilvl w:val="0"/>
          <w:numId w:val="5"/>
        </w:numPr>
        <w:bidi/>
      </w:pPr>
      <w:r w:rsidRPr="00F31E13">
        <w:rPr>
          <w:rtl/>
        </w:rPr>
        <w:t>حفظ محرمانگی اطلاعات و مستندات پروژه</w:t>
      </w:r>
    </w:p>
    <w:p w14:paraId="236ED8A1" w14:textId="77777777" w:rsidR="00990B10" w:rsidRPr="00F31E13" w:rsidRDefault="00990B10" w:rsidP="00990B10">
      <w:pPr>
        <w:bidi/>
      </w:pPr>
      <w:r>
        <w:pict w14:anchorId="3D0AB291">
          <v:rect id="_x0000_i1029" style="width:0;height:1.5pt" o:hralign="right" o:hrstd="t" o:hr="t" fillcolor="#a0a0a0" stroked="f"/>
        </w:pict>
      </w:r>
    </w:p>
    <w:p w14:paraId="6E796C68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4340BC68" w14:textId="77777777" w:rsidR="00990B10" w:rsidRPr="00F31E13" w:rsidRDefault="00990B10" w:rsidP="00990B10">
      <w:pPr>
        <w:numPr>
          <w:ilvl w:val="0"/>
          <w:numId w:val="6"/>
        </w:numPr>
        <w:bidi/>
      </w:pPr>
      <w:r w:rsidRPr="00F31E13">
        <w:rPr>
          <w:rtl/>
        </w:rPr>
        <w:t>ارائه اطلاعات کامل، دقیق و به‌روز پروژه</w:t>
      </w:r>
    </w:p>
    <w:p w14:paraId="2588A78B" w14:textId="77777777" w:rsidR="00990B10" w:rsidRPr="00F31E13" w:rsidRDefault="00990B10" w:rsidP="00990B10">
      <w:pPr>
        <w:numPr>
          <w:ilvl w:val="0"/>
          <w:numId w:val="6"/>
        </w:numPr>
        <w:bidi/>
      </w:pPr>
      <w:r w:rsidRPr="00F31E13">
        <w:rPr>
          <w:rtl/>
        </w:rPr>
        <w:t>همکاری در جلسات بازدید و تأیید مراحل بازسازی</w:t>
      </w:r>
    </w:p>
    <w:p w14:paraId="06903719" w14:textId="77777777" w:rsidR="00990B10" w:rsidRPr="00F31E13" w:rsidRDefault="00990B10" w:rsidP="00990B10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مطابق جدول زمان‌بندی</w:t>
      </w:r>
    </w:p>
    <w:p w14:paraId="659E6504" w14:textId="77777777" w:rsidR="00990B10" w:rsidRPr="00F31E13" w:rsidRDefault="00990B10" w:rsidP="00990B10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تعیین شده</w:t>
      </w:r>
    </w:p>
    <w:p w14:paraId="0896275E" w14:textId="77777777" w:rsidR="00990B10" w:rsidRPr="00F31E13" w:rsidRDefault="00990B10" w:rsidP="00990B10">
      <w:pPr>
        <w:bidi/>
      </w:pPr>
      <w:r>
        <w:pict w14:anchorId="5E713A78">
          <v:rect id="_x0000_i1030" style="width:0;height:1.5pt" o:hralign="right" o:hrstd="t" o:hr="t" fillcolor="#a0a0a0" stroked="f"/>
        </w:pict>
      </w:r>
    </w:p>
    <w:p w14:paraId="0370FD9F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نقشه‌ها و مستندات</w:t>
      </w:r>
    </w:p>
    <w:p w14:paraId="20BE6048" w14:textId="77777777" w:rsidR="00990B10" w:rsidRPr="00F31E13" w:rsidRDefault="00990B10" w:rsidP="00990B10">
      <w:pPr>
        <w:numPr>
          <w:ilvl w:val="0"/>
          <w:numId w:val="7"/>
        </w:numPr>
        <w:bidi/>
      </w:pPr>
      <w:r w:rsidRPr="00F31E13">
        <w:rPr>
          <w:rtl/>
        </w:rPr>
        <w:t>تمامی نقشه‌ها، طراحی‌ها و مستندات تا تحویل نهایی متعلق به پیمانکار هستند</w:t>
      </w:r>
    </w:p>
    <w:p w14:paraId="42806161" w14:textId="77777777" w:rsidR="00990B10" w:rsidRPr="00F31E13" w:rsidRDefault="00990B10" w:rsidP="00990B10">
      <w:pPr>
        <w:numPr>
          <w:ilvl w:val="0"/>
          <w:numId w:val="7"/>
        </w:numPr>
        <w:bidi/>
      </w:pPr>
      <w:r w:rsidRPr="00F31E13">
        <w:rPr>
          <w:rtl/>
        </w:rPr>
        <w:t>پس از تحویل کلید و پرداخت کامل، حق استفاده و بهره‌برداری به کارفرما منتقل می‌شود</w:t>
      </w:r>
    </w:p>
    <w:p w14:paraId="52249B0E" w14:textId="77777777" w:rsidR="00990B10" w:rsidRPr="00F31E13" w:rsidRDefault="00990B10" w:rsidP="00990B10">
      <w:pPr>
        <w:numPr>
          <w:ilvl w:val="0"/>
          <w:numId w:val="7"/>
        </w:numPr>
        <w:bidi/>
      </w:pPr>
      <w:r w:rsidRPr="00F31E13">
        <w:rPr>
          <w:rtl/>
        </w:rPr>
        <w:t>انتشار یا استفاده بدون اجازه کتبی پیمانکار مجاز نیست</w:t>
      </w:r>
    </w:p>
    <w:p w14:paraId="615D599A" w14:textId="77777777" w:rsidR="00990B10" w:rsidRPr="00F31E13" w:rsidRDefault="00990B10" w:rsidP="00990B10">
      <w:pPr>
        <w:bidi/>
      </w:pPr>
      <w:r>
        <w:pict w14:anchorId="38DCE69C">
          <v:rect id="_x0000_i1031" style="width:0;height:1.5pt" o:hralign="right" o:hrstd="t" o:hr="t" fillcolor="#a0a0a0" stroked="f"/>
        </w:pict>
      </w:r>
    </w:p>
    <w:p w14:paraId="554349E7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lastRenderedPageBreak/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1176FE69" w14:textId="77777777" w:rsidR="00990B10" w:rsidRPr="00F31E13" w:rsidRDefault="00990B10" w:rsidP="00990B10">
      <w:pPr>
        <w:numPr>
          <w:ilvl w:val="0"/>
          <w:numId w:val="8"/>
        </w:numPr>
        <w:bidi/>
      </w:pPr>
      <w:r w:rsidRPr="00F31E13">
        <w:rPr>
          <w:rtl/>
        </w:rPr>
        <w:t>هرگونه تغییر در نقشه‌ها یا محدوده پروژه باید کتبی و با تأیید پیمانکار باشد</w:t>
      </w:r>
    </w:p>
    <w:p w14:paraId="1D0AAD4E" w14:textId="77777777" w:rsidR="00990B10" w:rsidRPr="00F31E13" w:rsidRDefault="00990B10" w:rsidP="00990B10">
      <w:pPr>
        <w:numPr>
          <w:ilvl w:val="0"/>
          <w:numId w:val="8"/>
        </w:numPr>
        <w:bidi/>
      </w:pPr>
      <w:r w:rsidRPr="00F31E13">
        <w:rPr>
          <w:rtl/>
        </w:rPr>
        <w:t>تغییرات اضافی خارج از محدوده قرارداد، مشمول هزینه جداگانه خواهند بود</w:t>
      </w:r>
    </w:p>
    <w:p w14:paraId="3DA754CA" w14:textId="77777777" w:rsidR="00990B10" w:rsidRPr="00F31E13" w:rsidRDefault="00990B10" w:rsidP="00990B10">
      <w:pPr>
        <w:bidi/>
      </w:pPr>
      <w:r>
        <w:pict w14:anchorId="0D87C06C">
          <v:rect id="_x0000_i1032" style="width:0;height:1.5pt" o:hralign="right" o:hrstd="t" o:hr="t" fillcolor="#a0a0a0" stroked="f"/>
        </w:pict>
      </w:r>
    </w:p>
    <w:p w14:paraId="576C9FD9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7D3D3932" w14:textId="77777777" w:rsidR="00990B10" w:rsidRPr="00F31E13" w:rsidRDefault="00990B10" w:rsidP="00990B10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30C82C8D" w14:textId="77777777" w:rsidR="00990B10" w:rsidRPr="00F31E13" w:rsidRDefault="00990B10" w:rsidP="00990B10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کار محاسبه و تسویه خواهد شد</w:t>
      </w:r>
    </w:p>
    <w:p w14:paraId="0A61DA98" w14:textId="77777777" w:rsidR="00990B10" w:rsidRPr="00F31E13" w:rsidRDefault="00990B10" w:rsidP="00990B10">
      <w:pPr>
        <w:numPr>
          <w:ilvl w:val="0"/>
          <w:numId w:val="9"/>
        </w:numPr>
        <w:bidi/>
      </w:pPr>
      <w:r w:rsidRPr="00F31E13">
        <w:rPr>
          <w:rtl/>
        </w:rPr>
        <w:t>فسخ یکطرفه بدون دلیل قانونی و مستند قابل پذیرش نیست</w:t>
      </w:r>
    </w:p>
    <w:p w14:paraId="670BA3A0" w14:textId="77777777" w:rsidR="00990B10" w:rsidRPr="00F31E13" w:rsidRDefault="00990B10" w:rsidP="00990B10">
      <w:pPr>
        <w:bidi/>
      </w:pPr>
      <w:r>
        <w:pict w14:anchorId="2BEDA93B">
          <v:rect id="_x0000_i1033" style="width:0;height:1.5pt" o:hralign="right" o:hrstd="t" o:hr="t" fillcolor="#a0a0a0" stroked="f"/>
        </w:pict>
      </w:r>
    </w:p>
    <w:p w14:paraId="449129FC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</w:t>
      </w:r>
    </w:p>
    <w:p w14:paraId="100481DD" w14:textId="77777777" w:rsidR="00990B10" w:rsidRPr="00F31E13" w:rsidRDefault="00990B10" w:rsidP="00990B10">
      <w:pPr>
        <w:numPr>
          <w:ilvl w:val="0"/>
          <w:numId w:val="10"/>
        </w:numPr>
        <w:bidi/>
      </w:pPr>
      <w:r w:rsidRPr="00F31E13">
        <w:rPr>
          <w:rtl/>
        </w:rPr>
        <w:t>پیمانکار موظف است پروژه را مطابق استانداردهای فنی و نقشه‌ها بازسازی و نوسازی کند</w:t>
      </w:r>
    </w:p>
    <w:p w14:paraId="17F6C28B" w14:textId="77777777" w:rsidR="00990B10" w:rsidRPr="00F31E13" w:rsidRDefault="00990B10" w:rsidP="00990B10">
      <w:pPr>
        <w:numPr>
          <w:ilvl w:val="0"/>
          <w:numId w:val="10"/>
        </w:numPr>
        <w:bidi/>
      </w:pPr>
      <w:r w:rsidRPr="00F31E13">
        <w:rPr>
          <w:rtl/>
        </w:rPr>
        <w:t>در صورت وجود نقص یا عدم تطابق، پیمانکار موظف به اصلاح بدون دریافت هزینه اضافی تا تحویل نهایی است</w:t>
      </w:r>
    </w:p>
    <w:p w14:paraId="70921E5E" w14:textId="77777777" w:rsidR="00990B10" w:rsidRPr="00F31E13" w:rsidRDefault="00990B10" w:rsidP="00990B10">
      <w:pPr>
        <w:bidi/>
      </w:pPr>
      <w:r>
        <w:pict w14:anchorId="57820689">
          <v:rect id="_x0000_i1034" style="width:0;height:1.5pt" o:hralign="right" o:hrstd="t" o:hr="t" fillcolor="#a0a0a0" stroked="f"/>
        </w:pict>
      </w:r>
    </w:p>
    <w:p w14:paraId="30A3EE1E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1BF2B304" w14:textId="77777777" w:rsidR="00990B10" w:rsidRPr="00F31E13" w:rsidRDefault="00990B10" w:rsidP="00990B10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48CA6A2F" w14:textId="77777777" w:rsidR="00990B10" w:rsidRPr="00F31E13" w:rsidRDefault="00990B10" w:rsidP="00990B10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18585CBA" w14:textId="77777777" w:rsidR="00990B10" w:rsidRPr="00F31E13" w:rsidRDefault="00990B10" w:rsidP="00990B10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10EA0245" w14:textId="77777777" w:rsidR="00990B10" w:rsidRPr="00F31E13" w:rsidRDefault="00990B10" w:rsidP="00990B10">
      <w:pPr>
        <w:bidi/>
      </w:pPr>
      <w:r>
        <w:pict w14:anchorId="3241A843">
          <v:rect id="_x0000_i1035" style="width:0;height:1.5pt" o:hralign="right" o:hrstd="t" o:hr="t" fillcolor="#a0a0a0" stroked="f"/>
        </w:pict>
      </w:r>
    </w:p>
    <w:p w14:paraId="7C65DB78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6AA17298" w14:textId="77777777" w:rsidR="00990B10" w:rsidRPr="00F31E13" w:rsidRDefault="00990B10" w:rsidP="00990B10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4EB60F8E" w14:textId="77777777" w:rsidR="00990B10" w:rsidRPr="00F31E13" w:rsidRDefault="00990B10" w:rsidP="00990B10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397F885D" w14:textId="77777777" w:rsidR="00990B10" w:rsidRPr="00F31E13" w:rsidRDefault="00990B10" w:rsidP="00990B10">
      <w:pPr>
        <w:bidi/>
      </w:pPr>
      <w:r>
        <w:pict w14:anchorId="1BE0DACC">
          <v:rect id="_x0000_i1036" style="width:0;height:1.5pt" o:hralign="right" o:hrstd="t" o:hr="t" fillcolor="#a0a0a0" stroked="f"/>
        </w:pict>
      </w:r>
    </w:p>
    <w:p w14:paraId="6C9F2017" w14:textId="77777777" w:rsidR="00990B10" w:rsidRPr="00F31E13" w:rsidRDefault="00990B10" w:rsidP="00990B10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1232"/>
        <w:gridCol w:w="1235"/>
      </w:tblGrid>
      <w:tr w:rsidR="00990B10" w:rsidRPr="00F31E13" w14:paraId="503E55FA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EF70F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0078D916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372CE447" w14:textId="77777777" w:rsidR="00990B10" w:rsidRPr="00F31E13" w:rsidRDefault="00990B10" w:rsidP="00990B10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990B10" w:rsidRPr="00F31E13" w14:paraId="6459F36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5497E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689108F0" w14:textId="77777777" w:rsidR="00990B10" w:rsidRPr="00F31E13" w:rsidRDefault="00990B10" w:rsidP="00990B10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1F10D8CD" w14:textId="77777777" w:rsidR="00990B10" w:rsidRPr="00F31E13" w:rsidRDefault="00990B10" w:rsidP="00990B10">
            <w:pPr>
              <w:bidi/>
            </w:pPr>
            <w:r w:rsidRPr="00F31E13">
              <w:t>…………………</w:t>
            </w:r>
          </w:p>
        </w:tc>
      </w:tr>
      <w:tr w:rsidR="00990B10" w:rsidRPr="00F31E13" w14:paraId="4DBB7B19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AD84E" w14:textId="77777777" w:rsidR="00990B10" w:rsidRPr="00F31E13" w:rsidRDefault="00990B10" w:rsidP="00990B10">
            <w:pPr>
              <w:bidi/>
            </w:pPr>
            <w:r w:rsidRPr="00F31E13">
              <w:rPr>
                <w:rtl/>
              </w:rPr>
              <w:lastRenderedPageBreak/>
              <w:t>پیمانکار بازسازی و نوسازی – عمران ویلا</w:t>
            </w:r>
          </w:p>
        </w:tc>
        <w:tc>
          <w:tcPr>
            <w:tcW w:w="0" w:type="auto"/>
            <w:vAlign w:val="center"/>
            <w:hideMark/>
          </w:tcPr>
          <w:p w14:paraId="0BA92326" w14:textId="77777777" w:rsidR="00990B10" w:rsidRPr="00F31E13" w:rsidRDefault="00990B10" w:rsidP="00990B10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72B6111D" w14:textId="77777777" w:rsidR="00990B10" w:rsidRPr="00F31E13" w:rsidRDefault="00990B10" w:rsidP="00990B10">
            <w:pPr>
              <w:bidi/>
            </w:pPr>
            <w:r w:rsidRPr="00F31E13">
              <w:t>…………………</w:t>
            </w:r>
          </w:p>
        </w:tc>
      </w:tr>
    </w:tbl>
    <w:p w14:paraId="166FE46A" w14:textId="77777777" w:rsidR="005E42F8" w:rsidRDefault="005E42F8" w:rsidP="00990B10">
      <w:pPr>
        <w:bidi/>
      </w:pPr>
    </w:p>
    <w:sectPr w:rsidR="005E4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5D8"/>
    <w:multiLevelType w:val="multilevel"/>
    <w:tmpl w:val="4596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F70CA"/>
    <w:multiLevelType w:val="multilevel"/>
    <w:tmpl w:val="827C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B196F"/>
    <w:multiLevelType w:val="multilevel"/>
    <w:tmpl w:val="E4AC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070FE"/>
    <w:multiLevelType w:val="multilevel"/>
    <w:tmpl w:val="047C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D30B9"/>
    <w:multiLevelType w:val="multilevel"/>
    <w:tmpl w:val="B846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96E0A"/>
    <w:multiLevelType w:val="multilevel"/>
    <w:tmpl w:val="65B8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A4833"/>
    <w:multiLevelType w:val="multilevel"/>
    <w:tmpl w:val="3A8E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B4497"/>
    <w:multiLevelType w:val="multilevel"/>
    <w:tmpl w:val="5312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77368"/>
    <w:multiLevelType w:val="multilevel"/>
    <w:tmpl w:val="6C44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258DD"/>
    <w:multiLevelType w:val="multilevel"/>
    <w:tmpl w:val="DA1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F671C"/>
    <w:multiLevelType w:val="multilevel"/>
    <w:tmpl w:val="D8AA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6709B"/>
    <w:multiLevelType w:val="multilevel"/>
    <w:tmpl w:val="8C70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03144">
    <w:abstractNumId w:val="5"/>
  </w:num>
  <w:num w:numId="2" w16cid:durableId="317921126">
    <w:abstractNumId w:val="8"/>
  </w:num>
  <w:num w:numId="3" w16cid:durableId="626665492">
    <w:abstractNumId w:val="6"/>
  </w:num>
  <w:num w:numId="4" w16cid:durableId="471753227">
    <w:abstractNumId w:val="1"/>
  </w:num>
  <w:num w:numId="5" w16cid:durableId="221451267">
    <w:abstractNumId w:val="11"/>
  </w:num>
  <w:num w:numId="6" w16cid:durableId="1054965686">
    <w:abstractNumId w:val="9"/>
  </w:num>
  <w:num w:numId="7" w16cid:durableId="5062309">
    <w:abstractNumId w:val="7"/>
  </w:num>
  <w:num w:numId="8" w16cid:durableId="312684762">
    <w:abstractNumId w:val="0"/>
  </w:num>
  <w:num w:numId="9" w16cid:durableId="1870869801">
    <w:abstractNumId w:val="10"/>
  </w:num>
  <w:num w:numId="10" w16cid:durableId="935403509">
    <w:abstractNumId w:val="2"/>
  </w:num>
  <w:num w:numId="11" w16cid:durableId="1271550358">
    <w:abstractNumId w:val="3"/>
  </w:num>
  <w:num w:numId="12" w16cid:durableId="441726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F8"/>
    <w:rsid w:val="005E42F8"/>
    <w:rsid w:val="00990B10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76B74-174A-4351-82D2-C6041B36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10"/>
  </w:style>
  <w:style w:type="paragraph" w:styleId="Heading1">
    <w:name w:val="heading 1"/>
    <w:basedOn w:val="Normal"/>
    <w:next w:val="Normal"/>
    <w:link w:val="Heading1Char"/>
    <w:uiPriority w:val="9"/>
    <w:qFormat/>
    <w:rsid w:val="005E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2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2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2025-10-25T13:13:00Z</dcterms:created>
  <dcterms:modified xsi:type="dcterms:W3CDTF">2025-10-25T13:13:00Z</dcterms:modified>
</cp:coreProperties>
</file>